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F722" w14:textId="0BF5C2BB" w:rsidR="00437537" w:rsidRDefault="00437537" w:rsidP="00630FC9">
      <w:pPr>
        <w:pStyle w:val="StandardWeb"/>
        <w:spacing w:line="276" w:lineRule="auto"/>
        <w:rPr>
          <w:rFonts w:ascii="Helvetica" w:hAnsi="Helvetica" w:cs="Calibri"/>
          <w:color w:val="000000"/>
        </w:rPr>
      </w:pPr>
      <w:r>
        <w:rPr>
          <w:rFonts w:ascii="Helvetica" w:hAnsi="Helvetica" w:cs="Calibri"/>
          <w:color w:val="000000"/>
        </w:rPr>
        <w:t>Julia Willmann</w:t>
      </w:r>
      <w:bookmarkStart w:id="0" w:name="_GoBack"/>
      <w:bookmarkEnd w:id="0"/>
    </w:p>
    <w:p w14:paraId="127BA47D" w14:textId="77B67CD5" w:rsidR="00630FC9" w:rsidRDefault="00630FC9" w:rsidP="00630FC9">
      <w:pPr>
        <w:pStyle w:val="StandardWeb"/>
        <w:spacing w:line="276" w:lineRule="auto"/>
        <w:rPr>
          <w:rFonts w:ascii="Helvetica" w:hAnsi="Helvetica" w:cs="Calibri"/>
          <w:color w:val="000000"/>
        </w:rPr>
      </w:pPr>
      <w:r w:rsidRPr="00630FC9">
        <w:rPr>
          <w:rFonts w:ascii="Helvetica" w:hAnsi="Helvetica" w:cs="Calibri"/>
          <w:color w:val="000000"/>
        </w:rPr>
        <w:t xml:space="preserve">Julia Willmann, </w:t>
      </w:r>
      <w:r>
        <w:rPr>
          <w:rFonts w:ascii="Helvetica" w:hAnsi="Helvetica" w:cs="Calibri"/>
          <w:color w:val="000000"/>
        </w:rPr>
        <w:t xml:space="preserve">1973 </w:t>
      </w:r>
      <w:r w:rsidRPr="00630FC9">
        <w:rPr>
          <w:rFonts w:ascii="Helvetica" w:hAnsi="Helvetica" w:cs="Calibri"/>
          <w:color w:val="000000"/>
        </w:rPr>
        <w:t>geboren in Freiburg, studierte Germanistik und Medienwissenschaften in Düsseldorf</w:t>
      </w:r>
      <w:r>
        <w:rPr>
          <w:rFonts w:ascii="Helvetica" w:hAnsi="Helvetica" w:cs="Calibri"/>
          <w:color w:val="000000"/>
        </w:rPr>
        <w:t xml:space="preserve">, anschließend </w:t>
      </w:r>
      <w:r w:rsidRPr="00630FC9">
        <w:rPr>
          <w:rFonts w:ascii="Helvetica" w:hAnsi="Helvetica" w:cs="Calibri"/>
          <w:color w:val="000000"/>
        </w:rPr>
        <w:t xml:space="preserve">Filmregie in Berlin. </w:t>
      </w:r>
    </w:p>
    <w:p w14:paraId="4A150D9B" w14:textId="77777777" w:rsidR="00630FC9" w:rsidRDefault="00630FC9" w:rsidP="00630FC9">
      <w:pPr>
        <w:pStyle w:val="StandardWeb"/>
        <w:spacing w:line="276" w:lineRule="auto"/>
        <w:rPr>
          <w:rFonts w:ascii="Helvetica" w:hAnsi="Helvetica"/>
        </w:rPr>
      </w:pPr>
      <w:r w:rsidRPr="00630FC9">
        <w:rPr>
          <w:rFonts w:ascii="Helvetica" w:hAnsi="Helvetica" w:cs="Calibri"/>
          <w:color w:val="000000"/>
        </w:rPr>
        <w:t xml:space="preserve">Ihre </w:t>
      </w:r>
      <w:r w:rsidRPr="00630FC9">
        <w:rPr>
          <w:rFonts w:ascii="Helvetica" w:hAnsi="Helvetica"/>
        </w:rPr>
        <w:t>Texte wurden in Anthologien und Literaturzeitschriften veröffentlicht, ehe 2017 ihr Romandebüt »was es ist« erschien. 2010 war sie Stipendiatin der Kunststiftung Baden-Württemberg, 2017 Stadtschreiberin von Rottweil. 2018 erhielt sie das Amanda</w:t>
      </w:r>
      <w:r>
        <w:rPr>
          <w:rFonts w:ascii="Helvetica" w:hAnsi="Helvetica"/>
        </w:rPr>
        <w:t xml:space="preserve"> </w:t>
      </w:r>
      <w:r w:rsidRPr="00630FC9">
        <w:rPr>
          <w:rFonts w:ascii="Helvetica" w:hAnsi="Helvetica"/>
        </w:rPr>
        <w:t>Neumayer-Stipendium für die Entwicklung ihres ersten Romans für Kinder »Rascha und die Tür zum Himmel«, 2021 den Mannheimer Feuergriffel.</w:t>
      </w:r>
      <w:r>
        <w:rPr>
          <w:rFonts w:ascii="Helvetica" w:hAnsi="Helvetica"/>
        </w:rPr>
        <w:t xml:space="preserve"> </w:t>
      </w:r>
    </w:p>
    <w:p w14:paraId="19F284F6" w14:textId="318B8E13" w:rsidR="00630FC9" w:rsidRPr="00630FC9" w:rsidRDefault="00630FC9" w:rsidP="00630FC9">
      <w:pPr>
        <w:pStyle w:val="StandardWeb"/>
        <w:spacing w:line="276" w:lineRule="auto"/>
        <w:rPr>
          <w:rFonts w:ascii="Helvetica" w:hAnsi="Helvetica"/>
        </w:rPr>
      </w:pPr>
      <w:r w:rsidRPr="00630FC9">
        <w:rPr>
          <w:rFonts w:ascii="Helvetica" w:hAnsi="Helvetica"/>
        </w:rPr>
        <w:t>Parallel zu ihrer schriftstellerischen Arbeit ist Julia Willmann in der Filmbranche tätig und entwickelt Serien und Filme für Kino</w:t>
      </w:r>
      <w:r>
        <w:rPr>
          <w:rFonts w:ascii="Helvetica" w:hAnsi="Helvetica"/>
        </w:rPr>
        <w:t xml:space="preserve"> und </w:t>
      </w:r>
      <w:r w:rsidRPr="00630FC9">
        <w:rPr>
          <w:rFonts w:ascii="Helvetica" w:hAnsi="Helvetica"/>
        </w:rPr>
        <w:t>TV</w:t>
      </w:r>
      <w:r>
        <w:rPr>
          <w:rFonts w:ascii="Helvetica" w:hAnsi="Helvetica"/>
        </w:rPr>
        <w:t xml:space="preserve"> </w:t>
      </w:r>
      <w:r w:rsidRPr="00630FC9">
        <w:rPr>
          <w:rFonts w:ascii="Helvetica" w:hAnsi="Helvetica"/>
        </w:rPr>
        <w:t>– zunächst als Spielfilmredakteurin, später als Creative Producer</w:t>
      </w:r>
      <w:r w:rsidR="000C5C62">
        <w:rPr>
          <w:rFonts w:ascii="Helvetica" w:hAnsi="Helvetica"/>
        </w:rPr>
        <w:t>in</w:t>
      </w:r>
      <w:r w:rsidRPr="00630FC9">
        <w:rPr>
          <w:rFonts w:ascii="Helvetica" w:hAnsi="Helvetica"/>
        </w:rPr>
        <w:t>, heute als freischaffende Filmdramaturgin.</w:t>
      </w:r>
    </w:p>
    <w:p w14:paraId="04AAF756" w14:textId="77777777" w:rsidR="00630FC9" w:rsidRDefault="00630FC9" w:rsidP="00BF7598">
      <w:pPr>
        <w:spacing w:before="240"/>
        <w:rPr>
          <w:rFonts w:ascii="Helvetica LT Pro Light" w:eastAsia="Times New Roman" w:hAnsi="Helvetica LT Pro Light" w:cs="Calibri"/>
          <w:color w:val="000000"/>
          <w:lang w:eastAsia="de-DE"/>
        </w:rPr>
      </w:pPr>
    </w:p>
    <w:p w14:paraId="34D4D5C5" w14:textId="77777777" w:rsidR="003C6D1E" w:rsidRPr="003C6D1E" w:rsidRDefault="003C6D1E" w:rsidP="003C6D1E">
      <w:pPr>
        <w:spacing w:before="240"/>
      </w:pPr>
    </w:p>
    <w:sectPr w:rsidR="003C6D1E" w:rsidRPr="003C6D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LT Pro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1E"/>
    <w:rsid w:val="000C5C62"/>
    <w:rsid w:val="0029648F"/>
    <w:rsid w:val="0030387F"/>
    <w:rsid w:val="003C6D1E"/>
    <w:rsid w:val="003E0F22"/>
    <w:rsid w:val="00437537"/>
    <w:rsid w:val="00630FC9"/>
    <w:rsid w:val="006A5F84"/>
    <w:rsid w:val="00796BB8"/>
    <w:rsid w:val="008636D1"/>
    <w:rsid w:val="00A11503"/>
    <w:rsid w:val="00BC4635"/>
    <w:rsid w:val="00BF7598"/>
    <w:rsid w:val="00D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F5DD"/>
  <w15:chartTrackingRefBased/>
  <w15:docId w15:val="{CE11A0C5-3007-9B4D-9D58-5BD8B118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3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EBA4DC-0F2C-49D8-8FE2-8611D645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Sabrina Rintisch</cp:lastModifiedBy>
  <cp:revision>3</cp:revision>
  <dcterms:created xsi:type="dcterms:W3CDTF">2023-01-02T12:36:00Z</dcterms:created>
  <dcterms:modified xsi:type="dcterms:W3CDTF">2023-01-07T19:37:00Z</dcterms:modified>
</cp:coreProperties>
</file>